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72"/>
          <w:szCs w:val="72"/>
        </w:rPr>
        <w:t>广州和</w:t>
      </w:r>
      <w:r>
        <w:rPr>
          <w:rFonts w:hint="eastAsia" w:ascii="黑体" w:hAnsi="黑体" w:eastAsia="黑体" w:cs="黑体"/>
          <w:color w:val="FF0000"/>
          <w:sz w:val="72"/>
          <w:szCs w:val="72"/>
          <w:lang w:eastAsia="zh-CN"/>
        </w:rPr>
        <w:t>平手外科医院</w:t>
      </w:r>
    </w:p>
    <w:p>
      <w:pPr>
        <w:spacing w:line="390" w:lineRule="exact"/>
        <w:ind w:right="160"/>
        <w:jc w:val="center"/>
        <w:rPr>
          <w:rFonts w:ascii="宋体" w:hAnsi="宋体" w:cs="宋体"/>
          <w:sz w:val="52"/>
          <w:szCs w:val="52"/>
        </w:rPr>
      </w:pPr>
    </w:p>
    <w:p>
      <w:pPr>
        <w:tabs>
          <w:tab w:val="left" w:pos="5660"/>
        </w:tabs>
        <w:wordWrap w:val="0"/>
        <w:spacing w:line="39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广州和平</w:t>
      </w:r>
      <w:r>
        <w:rPr>
          <w:rFonts w:hint="eastAsia" w:ascii="宋体" w:hAnsi="宋体" w:cs="宋体"/>
          <w:sz w:val="28"/>
          <w:szCs w:val="28"/>
          <w:lang w:eastAsia="zh-CN"/>
        </w:rPr>
        <w:t>手外科医院</w:t>
      </w:r>
      <w:r>
        <w:rPr>
          <w:rFonts w:hint="eastAsia"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ascii="宋体" w:hAnsi="宋体" w:cs="宋体"/>
          <w:sz w:val="28"/>
          <w:szCs w:val="28"/>
        </w:rPr>
        <w:t>日印发</w:t>
      </w:r>
    </w:p>
    <w:p>
      <w:pPr>
        <w:spacing w:line="20" w:lineRule="exact"/>
        <w:rPr>
          <w:sz w:val="28"/>
          <w:szCs w:val="28"/>
        </w:rPr>
      </w:pPr>
    </w:p>
    <w:p>
      <w:pPr>
        <w:spacing w:line="288" w:lineRule="auto"/>
        <w:ind w:left="100" w:right="240" w:firstLine="641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-151765</wp:posOffset>
            </wp:positionH>
            <wp:positionV relativeFrom="paragraph">
              <wp:posOffset>55880</wp:posOffset>
            </wp:positionV>
            <wp:extent cx="5615305" cy="26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ind w:right="240" w:firstLine="880" w:firstLineChars="2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 w:eastAsiaTheme="minorEastAsia"/>
          <w:sz w:val="44"/>
          <w:szCs w:val="44"/>
          <w:lang w:val="en-US" w:eastAsia="zh-CN"/>
        </w:rPr>
        <w:t xml:space="preserve">关于晋升住院、主刀医师的审批流程 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外科技术升级评定小组：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黄东、谢永涛、晏桂明、李栋、古欣庆、欧阳群亮</w:t>
      </w:r>
    </w:p>
    <w:p>
      <w:pPr>
        <w:ind w:firstLine="900"/>
        <w:rPr>
          <w:rFonts w:cs="Times New Roman"/>
          <w:sz w:val="32"/>
          <w:szCs w:val="32"/>
        </w:rPr>
      </w:pPr>
    </w:p>
    <w:p>
      <w:pPr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住院医师考试标准：</w:t>
      </w:r>
    </w:p>
    <w:p>
      <w:pPr>
        <w:ind w:firstLine="9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理论为：病历书写规范和骨科三基理论知识</w:t>
      </w:r>
    </w:p>
    <w:p>
      <w:pPr>
        <w:ind w:firstLine="9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操作为：心肺复苏和手外科急救操作</w:t>
      </w:r>
    </w:p>
    <w:p>
      <w:pPr>
        <w:jc w:val="left"/>
        <w:rPr>
          <w:rFonts w:cs="Times New Roman"/>
          <w:sz w:val="32"/>
          <w:szCs w:val="32"/>
        </w:rPr>
      </w:pPr>
    </w:p>
    <w:p>
      <w:pPr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主刀医师考试标准：</w:t>
      </w:r>
    </w:p>
    <w:p>
      <w:pPr>
        <w:ind w:firstLine="9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理论：从显微创伤外科题库中任意抽选一套；</w:t>
      </w:r>
    </w:p>
    <w:p>
      <w:pPr>
        <w:ind w:firstLine="900"/>
        <w:jc w:val="left"/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</w:rPr>
        <w:t>操作：能单独完成游离皮瓣移植手术，及复杂特殊类型的断指（肢）再植手术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rPr>
          <w:rFonts w:hint="eastAsia" w:cs="宋体"/>
          <w:sz w:val="30"/>
          <w:szCs w:val="30"/>
        </w:rPr>
      </w:pPr>
    </w:p>
    <w:p>
      <w:pPr>
        <w:rPr>
          <w:rFonts w:hint="eastAsia" w:cs="宋体"/>
          <w:sz w:val="30"/>
          <w:szCs w:val="30"/>
        </w:rPr>
      </w:pPr>
    </w:p>
    <w:p>
      <w:pPr>
        <w:rPr>
          <w:rFonts w:hint="eastAsia" w:cs="宋体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866137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1443355</wp:posOffset>
                </wp:positionV>
                <wp:extent cx="5654675" cy="19050"/>
                <wp:effectExtent l="0" t="0" r="0" b="0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6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-12.35pt;margin-top:113.65pt;height:1.5pt;width:445.25pt;z-index:258661376;mso-width-relative:page;mso-height-relative:page;" filled="f" stroked="t" coordsize="21600,21600" o:gfxdata="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iGA22QAA&#10;AAsBAAAPAAAAAAAAAAEAIAAAACIAAABkcnMvZG93bnJldi54bWxQSwECFAAUAAAACACHTuJAf4FG&#10;9eQBAACj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634" w:tblpY="236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820" w:type="dxa"/>
            <w:vAlign w:val="bottom"/>
          </w:tcPr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70639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128905</wp:posOffset>
                      </wp:positionV>
                      <wp:extent cx="5654675" cy="19050"/>
                      <wp:effectExtent l="0" t="0" r="0" b="0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4675" cy="190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flip:y;margin-left:-3.25pt;margin-top:10.15pt;height:1.5pt;width:445.25pt;z-index:257063936;mso-width-relative:page;mso-height-relative:page;" filled="f" stroked="t" coordsize="21600,21600" o:gfxdata="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i5Pd7WAAAA&#10;CAEAAA8AAAAAAAAAAQAgAAAAIgAAAGRycy9kb3ducmV2LnhtbFBLAQIUABQAAAAIAIdO4kA2qKBr&#10;5gEAAKM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2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广州和平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手外科医院</w:t>
            </w:r>
          </w:p>
        </w:tc>
        <w:tc>
          <w:tcPr>
            <w:tcW w:w="4160" w:type="dxa"/>
            <w:vAlign w:val="bottom"/>
          </w:tcPr>
          <w:p>
            <w:pPr>
              <w:spacing w:line="341" w:lineRule="exac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</w:rPr>
              <w:t>8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06 </w:t>
            </w:r>
            <w:r>
              <w:rPr>
                <w:rFonts w:ascii="宋体" w:hAnsi="宋体" w:cs="宋体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cs="宋体"/>
          <w:sz w:val="32"/>
          <w:szCs w:val="32"/>
        </w:rPr>
      </w:pPr>
    </w:p>
    <w:p>
      <w:pPr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住院医师审批流程：</w:t>
      </w:r>
    </w:p>
    <w:p>
      <w:pPr>
        <w:rPr>
          <w:rFonts w:hint="eastAsia" w:cs="宋体"/>
          <w:sz w:val="32"/>
          <w:szCs w:val="32"/>
        </w:rPr>
      </w:pPr>
    </w:p>
    <w:p>
      <w:pPr>
        <w:rPr>
          <w:rFonts w:hint="eastAsia" w:cs="宋体"/>
          <w:sz w:val="32"/>
          <w:szCs w:val="32"/>
        </w:rPr>
      </w:pP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本人提交申请给科主任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科室进行科内考核（理论，操作）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科内考核合格后，由科主任提出意见报医务科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医务科审核资质后，报执行院长审批，再报院长审批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报人事备案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cs="宋体"/>
          <w:sz w:val="32"/>
          <w:szCs w:val="32"/>
        </w:rPr>
        <w:t>报财务科，按相应级别发放薪酬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544" w:tblpY="188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820" w:type="dxa"/>
            <w:vAlign w:val="bottom"/>
          </w:tcPr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649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64770</wp:posOffset>
                      </wp:positionV>
                      <wp:extent cx="5654675" cy="19050"/>
                      <wp:effectExtent l="0" t="0" r="0" b="0"/>
                      <wp:wrapNone/>
                      <wp:docPr id="10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4675" cy="190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flip:y;margin-left:1.25pt;margin-top:5.1pt;height:1.5pt;width:445.25pt;z-index:255466496;mso-width-relative:page;mso-height-relative:page;" filled="f" stroked="t" coordsize="21600,21600" o:gfxdata="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6NPi1QAAAAcB&#10;AAAPAAAAAAAAAAEAIAAAACIAAABkcnMvZG93bnJldi54bWxQSwECFAAUAAAACACHTuJACv4KGOUB&#10;AACk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20" w:lineRule="exac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广州和平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手外科医院</w:t>
            </w:r>
          </w:p>
        </w:tc>
        <w:tc>
          <w:tcPr>
            <w:tcW w:w="4160" w:type="dxa"/>
            <w:vAlign w:val="bottom"/>
          </w:tcPr>
          <w:p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</w:rPr>
              <w:t>8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06 </w:t>
            </w:r>
            <w:r>
              <w:rPr>
                <w:rFonts w:ascii="宋体" w:hAnsi="宋体" w:cs="宋体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日印发</w:t>
            </w:r>
          </w:p>
        </w:tc>
      </w:tr>
    </w:tbl>
    <w:p>
      <w:pPr>
        <w:ind w:firstLine="223" w:firstLineChars="0"/>
        <w:jc w:val="left"/>
        <w:rPr>
          <w:rFonts w:hint="eastAsia" w:cs="宋体"/>
          <w:sz w:val="44"/>
          <w:szCs w:val="44"/>
        </w:rPr>
      </w:pPr>
      <w:r>
        <w:rPr>
          <w:rFonts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86360</wp:posOffset>
                </wp:positionV>
                <wp:extent cx="5654675" cy="19050"/>
                <wp:effectExtent l="0" t="0" r="0" b="0"/>
                <wp:wrapNone/>
                <wp:docPr id="9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6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-13.85pt;margin-top:6.8pt;height:1.5pt;width:445.25pt;z-index:252025856;mso-width-relative:page;mso-height-relative:page;" filled="f" stroked="t" coordsize="21600,21600" o:gfxdata="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TQJh9cAAAAJ&#10;AQAADwAAAAAAAAABACAAAAAiAAAAZHJzL2Rvd25yZXYueG1sUEsBAhQAFAAAAAgAh07iQFZxWs/k&#10;AQAAow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38"/>
        </w:tabs>
        <w:jc w:val="left"/>
        <w:rPr>
          <w:rFonts w:hint="eastAsia" w:cs="宋体"/>
          <w:sz w:val="32"/>
          <w:szCs w:val="32"/>
        </w:rPr>
      </w:pPr>
    </w:p>
    <w:p>
      <w:pPr>
        <w:tabs>
          <w:tab w:val="left" w:pos="838"/>
        </w:tabs>
        <w:jc w:val="left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主刀医师审批流程：</w:t>
      </w:r>
    </w:p>
    <w:p>
      <w:pPr>
        <w:tabs>
          <w:tab w:val="left" w:pos="838"/>
        </w:tabs>
        <w:jc w:val="left"/>
        <w:rPr>
          <w:rFonts w:hint="eastAsia" w:cs="宋体"/>
          <w:sz w:val="32"/>
          <w:szCs w:val="32"/>
        </w:rPr>
      </w:pP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本人提出申请给科主任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科主任进行科内考核（理论，操作）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考核合格后，给出推荐意见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交给医务科，医务科初审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医务科组织外科技术人员评定小组对申请人进行考试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评定通过，结果报执行院长审批，报院长终批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报人事备案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↓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报财务科，按相应级别发放薪酬</w:t>
      </w: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529" w:tblpY="281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820" w:type="dxa"/>
            <w:vAlign w:val="bottom"/>
          </w:tcPr>
          <w:p>
            <w:pPr>
              <w:spacing w:line="320" w:lineRule="exac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广州和平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手外科医院</w:t>
            </w:r>
          </w:p>
        </w:tc>
        <w:tc>
          <w:tcPr>
            <w:tcW w:w="4160" w:type="dxa"/>
            <w:vAlign w:val="bottom"/>
          </w:tcPr>
          <w:p>
            <w:pPr>
              <w:spacing w:line="341" w:lineRule="exac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</w:rPr>
              <w:t>8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06 </w:t>
            </w:r>
            <w:r>
              <w:rPr>
                <w:rFonts w:ascii="宋体" w:hAnsi="宋体" w:cs="宋体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日印发</w:t>
            </w:r>
          </w:p>
        </w:tc>
      </w:tr>
    </w:tbl>
    <w:p>
      <w:pPr>
        <w:jc w:val="center"/>
        <w:rPr>
          <w:rFonts w:hint="eastAsia" w:cs="宋体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127000</wp:posOffset>
                </wp:positionV>
                <wp:extent cx="5654675" cy="1905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6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-13.85pt;margin-top:10pt;height:1.5pt;width:445.25pt;z-index:252886016;mso-width-relative:page;mso-height-relative:page;" filled="f" stroked="t" coordsize="21600,21600" o:gfxdata="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+tWCNYAAAAJ&#10;AQAADwAAAAAAAAABACAAAAAiAAAAZHJzL2Rvd25yZXYueG1sUEsBAhQAFAAAAAgAh07iQAJTFpvl&#10;AQAAow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325465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505460</wp:posOffset>
                </wp:positionV>
                <wp:extent cx="5654675" cy="1905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6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-13.85pt;margin-top:39.8pt;height:1.5pt;width:445.25pt;z-index:253254656;mso-width-relative:page;mso-height-relative:page;" filled="f" stroked="t" coordsize="21600,21600" o:gfxdata="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E7dJ1wAA&#10;AAkBAAAPAAAAAAAAAAEAIAAAACIAAABkcnMvZG93bnJldi54bWxQSwECFAAUAAAACACHTuJAS3rw&#10;BeYBAACj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cs="Times New Roman"/>
          <w:sz w:val="44"/>
          <w:szCs w:val="44"/>
        </w:rPr>
      </w:pPr>
    </w:p>
    <w:p>
      <w:pPr>
        <w:tabs>
          <w:tab w:val="left" w:pos="838"/>
        </w:tabs>
        <w:jc w:val="left"/>
        <w:rPr>
          <w:rFonts w:hint="eastAsia" w:cs="宋体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5"/>
    <w:rsid w:val="000026EE"/>
    <w:rsid w:val="0000552D"/>
    <w:rsid w:val="000355CC"/>
    <w:rsid w:val="00153DEE"/>
    <w:rsid w:val="00166C7B"/>
    <w:rsid w:val="0019605D"/>
    <w:rsid w:val="0021362C"/>
    <w:rsid w:val="0027230E"/>
    <w:rsid w:val="002C154A"/>
    <w:rsid w:val="003200CF"/>
    <w:rsid w:val="00326F4C"/>
    <w:rsid w:val="00341F8E"/>
    <w:rsid w:val="00357317"/>
    <w:rsid w:val="003576B5"/>
    <w:rsid w:val="00374085"/>
    <w:rsid w:val="003A5613"/>
    <w:rsid w:val="003C4E6C"/>
    <w:rsid w:val="00431CAA"/>
    <w:rsid w:val="00435891"/>
    <w:rsid w:val="004B00B6"/>
    <w:rsid w:val="004B5BA0"/>
    <w:rsid w:val="00504B1E"/>
    <w:rsid w:val="0051145E"/>
    <w:rsid w:val="0052450B"/>
    <w:rsid w:val="00535D15"/>
    <w:rsid w:val="0055108E"/>
    <w:rsid w:val="00556B66"/>
    <w:rsid w:val="005F1D85"/>
    <w:rsid w:val="005F2653"/>
    <w:rsid w:val="00645BA3"/>
    <w:rsid w:val="00677C2C"/>
    <w:rsid w:val="006D2600"/>
    <w:rsid w:val="007218C2"/>
    <w:rsid w:val="00773A7B"/>
    <w:rsid w:val="00796537"/>
    <w:rsid w:val="007B4EF9"/>
    <w:rsid w:val="008322EF"/>
    <w:rsid w:val="00850A01"/>
    <w:rsid w:val="008779D3"/>
    <w:rsid w:val="00881A3D"/>
    <w:rsid w:val="008923D4"/>
    <w:rsid w:val="00896A32"/>
    <w:rsid w:val="008C0E9B"/>
    <w:rsid w:val="008D192D"/>
    <w:rsid w:val="008D2406"/>
    <w:rsid w:val="008F3CEE"/>
    <w:rsid w:val="00961927"/>
    <w:rsid w:val="00A30AF0"/>
    <w:rsid w:val="00A41332"/>
    <w:rsid w:val="00A778AA"/>
    <w:rsid w:val="00A965D1"/>
    <w:rsid w:val="00AC775D"/>
    <w:rsid w:val="00AF2016"/>
    <w:rsid w:val="00B01534"/>
    <w:rsid w:val="00B464D8"/>
    <w:rsid w:val="00BE4827"/>
    <w:rsid w:val="00C532CF"/>
    <w:rsid w:val="00C81721"/>
    <w:rsid w:val="00D070A1"/>
    <w:rsid w:val="00DF1FE2"/>
    <w:rsid w:val="00E03E4D"/>
    <w:rsid w:val="00E84AEB"/>
    <w:rsid w:val="00F63CC9"/>
    <w:rsid w:val="00F8630D"/>
    <w:rsid w:val="028376F7"/>
    <w:rsid w:val="0EA07F7E"/>
    <w:rsid w:val="114F4CA0"/>
    <w:rsid w:val="126774F2"/>
    <w:rsid w:val="3C8A5864"/>
    <w:rsid w:val="3D8E10F2"/>
    <w:rsid w:val="42CF5B3F"/>
    <w:rsid w:val="4BFB33C4"/>
    <w:rsid w:val="501E5F37"/>
    <w:rsid w:val="502253AC"/>
    <w:rsid w:val="518472A4"/>
    <w:rsid w:val="52355ED3"/>
    <w:rsid w:val="54736E88"/>
    <w:rsid w:val="54C63490"/>
    <w:rsid w:val="561F4ED0"/>
    <w:rsid w:val="61483F1B"/>
    <w:rsid w:val="6A1B6D12"/>
    <w:rsid w:val="6BFD1CF5"/>
    <w:rsid w:val="707B72F1"/>
    <w:rsid w:val="7620383B"/>
    <w:rsid w:val="7C595E10"/>
    <w:rsid w:val="7D2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198</Words>
  <Characters>1133</Characters>
  <Lines>9</Lines>
  <Paragraphs>2</Paragraphs>
  <TotalTime>1</TotalTime>
  <ScaleCrop>false</ScaleCrop>
  <LinksUpToDate>false</LinksUpToDate>
  <CharactersWithSpaces>1329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2018-01-20T13:28:00Z</dcterms:created>
  <dc:creator>heping</dc:creator>
  <cp:lastModifiedBy>田姑凉ho</cp:lastModifiedBy>
  <dcterms:modified xsi:type="dcterms:W3CDTF">2018-06-07T01:50:58Z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